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7B" w:rsidRPr="00E175A8" w:rsidRDefault="003D0184" w:rsidP="00E175A8">
      <w:pPr>
        <w:widowControl/>
        <w:autoSpaceDE/>
        <w:autoSpaceDN/>
        <w:adjustRightInd/>
        <w:rPr>
          <w:sz w:val="22"/>
          <w:szCs w:val="22"/>
        </w:rPr>
      </w:pPr>
      <w:r>
        <w:rPr>
          <w:b/>
          <w:sz w:val="28"/>
        </w:rPr>
        <w:t xml:space="preserve">  </w:t>
      </w:r>
      <w:r w:rsidR="00A05300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350ADF">
        <w:rPr>
          <w:b/>
          <w:sz w:val="28"/>
        </w:rPr>
        <w:t xml:space="preserve"> </w:t>
      </w:r>
    </w:p>
    <w:p w:rsidR="00350ADF" w:rsidRPr="00E175A8" w:rsidRDefault="00622AA6" w:rsidP="008202F5">
      <w:pPr>
        <w:widowControl/>
        <w:autoSpaceDE/>
        <w:autoSpaceDN/>
        <w:adjustRightInd/>
        <w:rPr>
          <w:sz w:val="22"/>
          <w:szCs w:val="22"/>
        </w:rPr>
      </w:pPr>
      <w:r w:rsidRPr="00E175A8">
        <w:rPr>
          <w:sz w:val="22"/>
          <w:szCs w:val="22"/>
        </w:rPr>
        <w:t xml:space="preserve">     </w:t>
      </w:r>
      <w:r w:rsidR="008202F5" w:rsidRPr="00E175A8">
        <w:rPr>
          <w:sz w:val="22"/>
          <w:szCs w:val="22"/>
        </w:rPr>
        <w:t xml:space="preserve">                                                            </w:t>
      </w:r>
    </w:p>
    <w:p w:rsidR="00350ADF" w:rsidRPr="00E175A8" w:rsidRDefault="00350ADF" w:rsidP="008202F5">
      <w:pPr>
        <w:widowControl/>
        <w:autoSpaceDE/>
        <w:autoSpaceDN/>
        <w:adjustRightInd/>
        <w:rPr>
          <w:sz w:val="22"/>
          <w:szCs w:val="22"/>
        </w:rPr>
      </w:pPr>
    </w:p>
    <w:p w:rsidR="0019789F" w:rsidRPr="0082693A" w:rsidRDefault="0019789F" w:rsidP="00350A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2693A">
        <w:rPr>
          <w:b/>
          <w:sz w:val="24"/>
          <w:szCs w:val="24"/>
        </w:rPr>
        <w:t>ЗАКЛЮЧЕНИЕ</w:t>
      </w:r>
    </w:p>
    <w:p w:rsidR="00D273D4" w:rsidRDefault="0019789F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  <w:r w:rsidRPr="009F1EC3">
        <w:rPr>
          <w:sz w:val="24"/>
          <w:szCs w:val="24"/>
        </w:rPr>
        <w:t xml:space="preserve">об экспертизе нормативного правового акта муниципального района </w:t>
      </w:r>
      <w:r w:rsidR="00E175A8">
        <w:rPr>
          <w:sz w:val="24"/>
          <w:szCs w:val="24"/>
        </w:rPr>
        <w:t xml:space="preserve">Борский </w:t>
      </w:r>
      <w:r w:rsidRPr="009F1EC3">
        <w:rPr>
          <w:sz w:val="24"/>
          <w:szCs w:val="24"/>
        </w:rPr>
        <w:t>Самарской области, затрагивающего вопросы осуществления предпринимательско</w:t>
      </w:r>
      <w:r w:rsidR="00D273D4" w:rsidRPr="009F1EC3">
        <w:rPr>
          <w:sz w:val="24"/>
          <w:szCs w:val="24"/>
        </w:rPr>
        <w:t>й и инвестиционной деятельности</w:t>
      </w:r>
    </w:p>
    <w:p w:rsidR="003F2B85" w:rsidRPr="009F1EC3" w:rsidRDefault="003F2B85" w:rsidP="0082693A">
      <w:pPr>
        <w:pStyle w:val="ConsPlusNormal"/>
        <w:spacing w:before="200"/>
        <w:ind w:firstLine="540"/>
        <w:jc w:val="center"/>
        <w:rPr>
          <w:sz w:val="24"/>
          <w:szCs w:val="24"/>
        </w:rPr>
      </w:pPr>
    </w:p>
    <w:p w:rsidR="00BB4431" w:rsidRPr="004D4E31" w:rsidRDefault="004D4E31" w:rsidP="004D4E3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F2B85" w:rsidRPr="004D4E31">
        <w:rPr>
          <w:sz w:val="24"/>
          <w:szCs w:val="24"/>
        </w:rPr>
        <w:t>1.</w:t>
      </w:r>
      <w:r w:rsidR="0019789F" w:rsidRPr="004D4E31">
        <w:rPr>
          <w:sz w:val="24"/>
          <w:szCs w:val="24"/>
        </w:rPr>
        <w:t>Вид, наименование нормативного правового акта, в отношении</w:t>
      </w:r>
      <w:r w:rsidR="00190C87" w:rsidRPr="004D4E31">
        <w:rPr>
          <w:sz w:val="24"/>
          <w:szCs w:val="24"/>
        </w:rPr>
        <w:t xml:space="preserve"> </w:t>
      </w:r>
      <w:r w:rsidR="0019789F" w:rsidRPr="004D4E31">
        <w:rPr>
          <w:sz w:val="24"/>
          <w:szCs w:val="24"/>
        </w:rPr>
        <w:t>которого была проведена экспертиза:</w:t>
      </w:r>
      <w:r w:rsidR="00485074" w:rsidRPr="004D4E31">
        <w:rPr>
          <w:sz w:val="24"/>
          <w:szCs w:val="24"/>
        </w:rPr>
        <w:t xml:space="preserve"> </w:t>
      </w:r>
      <w:r w:rsidR="00BB4431" w:rsidRPr="004D4E31">
        <w:rPr>
          <w:sz w:val="24"/>
          <w:szCs w:val="24"/>
        </w:rPr>
        <w:t xml:space="preserve">постановления администрации муниципального района Борский Самарской области </w:t>
      </w:r>
      <w:r w:rsidR="00077C04" w:rsidRPr="004D4E31">
        <w:rPr>
          <w:sz w:val="24"/>
          <w:szCs w:val="24"/>
        </w:rPr>
        <w:t xml:space="preserve">постановления администрации муниципального района Борский Самарской области </w:t>
      </w:r>
      <w:r w:rsidR="005D3DB3" w:rsidRPr="005D3DB3">
        <w:rPr>
          <w:sz w:val="24"/>
          <w:szCs w:val="24"/>
        </w:rPr>
        <w:t>«</w:t>
      </w:r>
      <w:hyperlink w:anchor="P43" w:history="1">
        <w:r w:rsidR="005D3DB3" w:rsidRPr="005D3DB3">
          <w:rPr>
            <w:sz w:val="24"/>
            <w:szCs w:val="24"/>
          </w:rPr>
          <w:t>Порядок</w:t>
        </w:r>
      </w:hyperlink>
      <w:r w:rsidR="005D3DB3" w:rsidRPr="005D3DB3">
        <w:rPr>
          <w:sz w:val="24"/>
          <w:szCs w:val="24"/>
        </w:rPr>
        <w:t xml:space="preserve"> приема, проведения анализа и обобщения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развитие семейных ферм (развитие семейных животноводческих ферм), создание и развитие хозяйств ("</w:t>
      </w:r>
      <w:proofErr w:type="spellStart"/>
      <w:r w:rsidR="005D3DB3" w:rsidRPr="005D3DB3">
        <w:rPr>
          <w:sz w:val="24"/>
          <w:szCs w:val="24"/>
        </w:rPr>
        <w:t>Агростартап</w:t>
      </w:r>
      <w:proofErr w:type="spellEnd"/>
      <w:r w:rsidR="005D3DB3" w:rsidRPr="005D3DB3">
        <w:rPr>
          <w:sz w:val="24"/>
          <w:szCs w:val="24"/>
        </w:rPr>
        <w:t>")» от 30.09.2020г. № 540</w:t>
      </w:r>
      <w:r w:rsidR="008D2FD7" w:rsidRPr="001B7E65">
        <w:rPr>
          <w:sz w:val="24"/>
          <w:szCs w:val="24"/>
        </w:rPr>
        <w:t xml:space="preserve"> </w:t>
      </w:r>
      <w:r w:rsidR="00BB4431" w:rsidRPr="001B7E65">
        <w:rPr>
          <w:sz w:val="24"/>
          <w:szCs w:val="24"/>
        </w:rPr>
        <w:t>(далее – нормативный акт)</w:t>
      </w:r>
    </w:p>
    <w:p w:rsidR="00331165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631D7">
        <w:rPr>
          <w:sz w:val="24"/>
          <w:szCs w:val="24"/>
        </w:rPr>
        <w:t xml:space="preserve">Орган-разработчик: </w:t>
      </w:r>
      <w:r w:rsidR="00331165" w:rsidRPr="009F1EC3">
        <w:rPr>
          <w:sz w:val="24"/>
          <w:szCs w:val="24"/>
        </w:rPr>
        <w:t xml:space="preserve">Управление сельского хозяйства </w:t>
      </w:r>
      <w:r w:rsidR="00E175A8">
        <w:rPr>
          <w:sz w:val="24"/>
          <w:szCs w:val="24"/>
        </w:rPr>
        <w:t>а</w:t>
      </w:r>
      <w:r w:rsidR="00331165" w:rsidRPr="009F1EC3">
        <w:rPr>
          <w:sz w:val="24"/>
          <w:szCs w:val="24"/>
        </w:rPr>
        <w:t xml:space="preserve">дминистрации муниципального района </w:t>
      </w:r>
      <w:r w:rsidR="00E175A8">
        <w:rPr>
          <w:sz w:val="24"/>
          <w:szCs w:val="24"/>
        </w:rPr>
        <w:t xml:space="preserve">Борский </w:t>
      </w:r>
      <w:r w:rsidR="00331165" w:rsidRPr="009F1EC3">
        <w:rPr>
          <w:sz w:val="24"/>
          <w:szCs w:val="24"/>
        </w:rPr>
        <w:t>Самарской области.</w:t>
      </w:r>
      <w:r w:rsidR="0019789F" w:rsidRPr="009F1EC3">
        <w:rPr>
          <w:sz w:val="24"/>
          <w:szCs w:val="24"/>
        </w:rPr>
        <w:tab/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9789F" w:rsidRPr="009F1EC3">
        <w:rPr>
          <w:sz w:val="24"/>
          <w:szCs w:val="24"/>
        </w:rPr>
        <w:t xml:space="preserve">Дата получения </w:t>
      </w:r>
      <w:r w:rsidR="00E175A8">
        <w:rPr>
          <w:sz w:val="24"/>
          <w:szCs w:val="24"/>
        </w:rPr>
        <w:t>экономическим отделом</w:t>
      </w:r>
      <w:r w:rsidR="0019789F" w:rsidRPr="009F1EC3">
        <w:rPr>
          <w:sz w:val="24"/>
          <w:szCs w:val="24"/>
        </w:rPr>
        <w:t xml:space="preserve"> администрации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 отчета о проведении экспертизы нормативного правового акта</w:t>
      </w:r>
      <w:r w:rsidR="008B4170" w:rsidRPr="008B4170">
        <w:rPr>
          <w:sz w:val="24"/>
          <w:szCs w:val="24"/>
        </w:rPr>
        <w:t>:</w:t>
      </w:r>
      <w:r w:rsidR="00131556">
        <w:rPr>
          <w:sz w:val="24"/>
          <w:szCs w:val="24"/>
        </w:rPr>
        <w:t xml:space="preserve"> </w:t>
      </w:r>
      <w:r w:rsidR="003C7931">
        <w:rPr>
          <w:sz w:val="24"/>
          <w:szCs w:val="24"/>
        </w:rPr>
        <w:t xml:space="preserve">б/н от </w:t>
      </w:r>
      <w:r w:rsidR="004A7972">
        <w:rPr>
          <w:sz w:val="24"/>
          <w:szCs w:val="24"/>
        </w:rPr>
        <w:t>28</w:t>
      </w:r>
      <w:r w:rsidR="00E175A8">
        <w:rPr>
          <w:sz w:val="24"/>
          <w:szCs w:val="24"/>
        </w:rPr>
        <w:t>.</w:t>
      </w:r>
      <w:r w:rsidR="004A7972">
        <w:rPr>
          <w:sz w:val="24"/>
          <w:szCs w:val="24"/>
        </w:rPr>
        <w:t>12</w:t>
      </w:r>
      <w:r w:rsidR="00350ADF">
        <w:rPr>
          <w:sz w:val="24"/>
          <w:szCs w:val="24"/>
        </w:rPr>
        <w:t>.</w:t>
      </w:r>
      <w:r w:rsidR="00E175A8">
        <w:rPr>
          <w:sz w:val="24"/>
          <w:szCs w:val="24"/>
        </w:rPr>
        <w:t>20</w:t>
      </w:r>
      <w:r w:rsidR="00E94E2A">
        <w:rPr>
          <w:sz w:val="24"/>
          <w:szCs w:val="24"/>
        </w:rPr>
        <w:t>2</w:t>
      </w:r>
      <w:r w:rsidR="004A7972">
        <w:rPr>
          <w:sz w:val="24"/>
          <w:szCs w:val="24"/>
        </w:rPr>
        <w:t>2</w:t>
      </w:r>
      <w:bookmarkStart w:id="0" w:name="_GoBack"/>
      <w:bookmarkEnd w:id="0"/>
      <w:r w:rsidR="00D25FFA" w:rsidRPr="00D25FFA">
        <w:rPr>
          <w:sz w:val="24"/>
          <w:szCs w:val="24"/>
        </w:rPr>
        <w:t xml:space="preserve"> </w:t>
      </w:r>
      <w:r w:rsidR="00D25FFA">
        <w:rPr>
          <w:sz w:val="24"/>
          <w:szCs w:val="24"/>
        </w:rPr>
        <w:t>года</w:t>
      </w:r>
      <w:r w:rsidR="003C7931">
        <w:rPr>
          <w:sz w:val="24"/>
          <w:szCs w:val="24"/>
        </w:rPr>
        <w:t>.</w:t>
      </w:r>
    </w:p>
    <w:p w:rsidR="0019789F" w:rsidRPr="009F1EC3" w:rsidRDefault="003F2B85" w:rsidP="003F2B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9789F" w:rsidRPr="009F1EC3">
        <w:rPr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деятельности, и экспертизы нормативных правовых актов муниципального района </w:t>
      </w:r>
      <w:r w:rsidR="00E175A8">
        <w:rPr>
          <w:sz w:val="24"/>
          <w:szCs w:val="24"/>
        </w:rPr>
        <w:t>Борский</w:t>
      </w:r>
      <w:r w:rsidR="0019789F" w:rsidRPr="009F1EC3">
        <w:rPr>
          <w:sz w:val="24"/>
          <w:szCs w:val="24"/>
        </w:rPr>
        <w:t xml:space="preserve"> Самарской области, затрагивающих вопросы осуществления предпринимательской и инвестиционной деятельности (далее - Порядок), к проведению процедуры экспертизы, в том числе к срокам осуществления отдельных действий, предусмотренных Порядком:</w:t>
      </w:r>
      <w:r w:rsidR="00A71851" w:rsidRPr="009F1EC3">
        <w:rPr>
          <w:sz w:val="24"/>
          <w:szCs w:val="24"/>
        </w:rPr>
        <w:t xml:space="preserve"> требования соблюдены.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5</w:t>
      </w:r>
      <w:r w:rsidR="0019789F" w:rsidRPr="009F1EC3">
        <w:rPr>
          <w:sz w:val="24"/>
          <w:szCs w:val="24"/>
        </w:rPr>
        <w:t>. Оценка соответствия результатов выполненной процедуры экспертизы целям проведения экспертизы:</w:t>
      </w:r>
      <w:r w:rsidR="00261518" w:rsidRPr="009F1EC3">
        <w:rPr>
          <w:sz w:val="24"/>
          <w:szCs w:val="24"/>
        </w:rPr>
        <w:t xml:space="preserve"> результаты процедуры экспертизы соответствуют целям проведения экспертизы.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6</w:t>
      </w:r>
      <w:r w:rsidR="0019789F" w:rsidRPr="009F1EC3">
        <w:rPr>
          <w:sz w:val="24"/>
          <w:szCs w:val="24"/>
        </w:rPr>
        <w:t>. Оценка соответствия содержания отчета о проведении экспертизы требованиям Порядка:</w:t>
      </w:r>
      <w:r w:rsidR="00261518" w:rsidRPr="009F1EC3">
        <w:rPr>
          <w:sz w:val="24"/>
          <w:szCs w:val="24"/>
        </w:rPr>
        <w:t xml:space="preserve"> отчет о проведении экспертизы соответствует Порядку по форме и по содержанию.</w:t>
      </w:r>
    </w:p>
    <w:p w:rsidR="0019789F" w:rsidRPr="009F1EC3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7</w:t>
      </w:r>
      <w:r w:rsidR="0019789F" w:rsidRPr="009F1EC3">
        <w:rPr>
          <w:sz w:val="24"/>
          <w:szCs w:val="24"/>
        </w:rPr>
        <w:t>. Общая оценка достаточности предложенных в отчете о проведении экспертизы вариантов правового регулирования:</w:t>
      </w:r>
      <w:r w:rsidR="00261518" w:rsidRPr="009F1EC3">
        <w:rPr>
          <w:sz w:val="24"/>
          <w:szCs w:val="24"/>
        </w:rPr>
        <w:t xml:space="preserve"> варианты правового регулирования, отраженные в отчете, достаточны для вывода о сохранении действующего правового регулирования.</w:t>
      </w:r>
    </w:p>
    <w:p w:rsidR="006652F7" w:rsidRDefault="00A71851" w:rsidP="003F2B85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8</w:t>
      </w:r>
      <w:r w:rsidR="0019789F" w:rsidRPr="009F1EC3">
        <w:rPr>
          <w:sz w:val="24"/>
          <w:szCs w:val="24"/>
        </w:rPr>
        <w:t>. Оценка эффективности предложенных в отчете о проведении экспертизы вариантов правового регулирования:</w:t>
      </w:r>
      <w:r w:rsidR="00F775AC" w:rsidRPr="009F1EC3">
        <w:rPr>
          <w:sz w:val="24"/>
          <w:szCs w:val="24"/>
        </w:rPr>
        <w:t xml:space="preserve"> &lt;1&gt; эффективным является существующий вариант правового регулирования, отраженный в нормативном правовом акте.</w:t>
      </w:r>
    </w:p>
    <w:p w:rsidR="0019789F" w:rsidRPr="009F1EC3" w:rsidRDefault="0019789F" w:rsidP="003F2B85">
      <w:pPr>
        <w:pStyle w:val="ConsPlusNormal"/>
        <w:ind w:firstLine="284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_____________________</w:t>
      </w:r>
    </w:p>
    <w:p w:rsidR="0019789F" w:rsidRPr="009F1EC3" w:rsidRDefault="00F775AC" w:rsidP="003F2B85">
      <w:pPr>
        <w:pStyle w:val="ConsPlusNormal"/>
        <w:ind w:firstLine="284"/>
        <w:jc w:val="both"/>
      </w:pPr>
      <w:r w:rsidRPr="009F1EC3">
        <w:t xml:space="preserve">&lt;1&gt; </w:t>
      </w:r>
      <w:r w:rsidR="0019789F" w:rsidRPr="009F1EC3">
        <w:t>Оценка осуществляется с учетом: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а)</w:t>
      </w:r>
      <w:r w:rsidRPr="009F1EC3">
        <w:tab/>
        <w:t>адекватности определения целей предусмотренного в нормативном акте правового регулирования;</w:t>
      </w:r>
    </w:p>
    <w:p w:rsidR="0019789F" w:rsidRPr="009F1EC3" w:rsidRDefault="0019789F" w:rsidP="006652F7">
      <w:pPr>
        <w:pStyle w:val="ConsPlusNormal"/>
        <w:ind w:firstLine="539"/>
        <w:jc w:val="both"/>
      </w:pPr>
      <w:r w:rsidRPr="009F1EC3">
        <w:t>б)</w:t>
      </w:r>
      <w:r w:rsidR="00823BA5" w:rsidRPr="009F1EC3">
        <w:t xml:space="preserve"> </w:t>
      </w:r>
      <w:r w:rsidRPr="009F1EC3">
        <w:t>практической реализуемости заявленных целей действующего правового регулирования;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в)</w:t>
      </w:r>
      <w:r w:rsidRPr="009F1EC3">
        <w:tab/>
      </w:r>
      <w:proofErr w:type="spellStart"/>
      <w:r w:rsidRPr="009F1EC3">
        <w:t>верифицируемости</w:t>
      </w:r>
      <w:proofErr w:type="spellEnd"/>
      <w:r w:rsidRPr="009F1EC3">
        <w:t xml:space="preserve"> показателей достижения целей действующего правового регулирования и возможности последующего мониторинга их достижения;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г)</w:t>
      </w:r>
      <w:r w:rsidRPr="009F1EC3">
        <w:tab/>
        <w:t>обоснованности качественного и количественного определения субъектов, на которых распространено правовое регулирование, и динамики их численности;</w:t>
      </w:r>
    </w:p>
    <w:p w:rsidR="0019789F" w:rsidRPr="009F1EC3" w:rsidRDefault="0019789F" w:rsidP="003F2B85">
      <w:pPr>
        <w:pStyle w:val="ConsPlusNormal"/>
        <w:ind w:firstLine="539"/>
        <w:jc w:val="both"/>
      </w:pPr>
      <w:r w:rsidRPr="009F1EC3">
        <w:t>д)</w:t>
      </w:r>
      <w:r w:rsidR="00823BA5" w:rsidRPr="009F1EC3">
        <w:t xml:space="preserve"> </w:t>
      </w:r>
      <w:r w:rsidRPr="009F1EC3">
        <w:t>корректности оценки органом-разработчиком расходов и доходов субъектов, на которых распространено правовое регулирование, областного бюджета и местных бюджетов, связанных с введением и возможным изменением правового регулирования;</w:t>
      </w:r>
    </w:p>
    <w:p w:rsidR="0019789F" w:rsidRDefault="0019789F" w:rsidP="003F2B85">
      <w:pPr>
        <w:pStyle w:val="ConsPlusNormal"/>
        <w:ind w:firstLine="539"/>
        <w:jc w:val="both"/>
      </w:pPr>
      <w:r w:rsidRPr="009F1EC3">
        <w:t>е)</w:t>
      </w:r>
      <w:r w:rsidRPr="009F1EC3">
        <w:tab/>
        <w:t>степень выявления органом-разработчиком всех возможных рисков сохранения и возможного изменения правового регулирования.</w:t>
      </w:r>
    </w:p>
    <w:p w:rsidR="00D25FFA" w:rsidRPr="009F1EC3" w:rsidRDefault="00D25FFA" w:rsidP="003F2B85">
      <w:pPr>
        <w:pStyle w:val="ConsPlusNormal"/>
        <w:ind w:firstLine="539"/>
        <w:jc w:val="both"/>
      </w:pP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9. Оценка обоснованности выводов, содержащихся в отчете о проведении экспертизы: выводы обоснованы.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10.</w:t>
      </w:r>
      <w:r w:rsidR="00997BC1">
        <w:rPr>
          <w:sz w:val="24"/>
          <w:szCs w:val="24"/>
        </w:rPr>
        <w:t xml:space="preserve"> </w:t>
      </w:r>
      <w:r w:rsidRPr="009F1EC3">
        <w:rPr>
          <w:sz w:val="24"/>
          <w:szCs w:val="24"/>
        </w:rPr>
        <w:t>Вывод: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органом-разработчиком проведен полный анализ проблемы, на решение которой направлено действующее правовое регулирование;</w:t>
      </w:r>
    </w:p>
    <w:p w:rsidR="00D273D4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в отчете представлен альтернативный вариант правового регулирования, проведена оценка вариантов с точки зрения достижения целей правового регулирования, в результате – обоснованно сделан выбор в пользу варианта правового регулирования;</w:t>
      </w:r>
    </w:p>
    <w:p w:rsidR="0019789F" w:rsidRPr="009F1EC3" w:rsidRDefault="00D273D4" w:rsidP="00997BC1">
      <w:pPr>
        <w:pStyle w:val="ConsPlusNormal"/>
        <w:ind w:firstLine="540"/>
        <w:jc w:val="both"/>
        <w:rPr>
          <w:sz w:val="24"/>
          <w:szCs w:val="24"/>
        </w:rPr>
      </w:pPr>
      <w:r w:rsidRPr="009F1EC3">
        <w:rPr>
          <w:sz w:val="24"/>
          <w:szCs w:val="24"/>
        </w:rPr>
        <w:t>результаты выполненной процедуры экспертизы соответствуют целям проведения экспертизы.</w:t>
      </w:r>
    </w:p>
    <w:p w:rsidR="009F1EC3" w:rsidRDefault="009F1EC3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997BC1" w:rsidRPr="009F1EC3" w:rsidRDefault="00997BC1" w:rsidP="00997BC1">
      <w:pPr>
        <w:pStyle w:val="ConsPlusNormal"/>
        <w:ind w:firstLine="540"/>
        <w:jc w:val="both"/>
        <w:rPr>
          <w:sz w:val="24"/>
          <w:szCs w:val="24"/>
        </w:rPr>
      </w:pPr>
    </w:p>
    <w:p w:rsidR="00E175A8" w:rsidRDefault="00D25FFA" w:rsidP="00D25FFA">
      <w:pPr>
        <w:adjustRightInd/>
        <w:jc w:val="both"/>
        <w:rPr>
          <w:sz w:val="24"/>
          <w:szCs w:val="24"/>
        </w:rPr>
      </w:pPr>
      <w:proofErr w:type="spellStart"/>
      <w:r w:rsidRPr="00D25FFA">
        <w:rPr>
          <w:sz w:val="24"/>
          <w:szCs w:val="24"/>
        </w:rPr>
        <w:t>И.о</w:t>
      </w:r>
      <w:proofErr w:type="spellEnd"/>
      <w:r w:rsidRPr="00D25FFA">
        <w:rPr>
          <w:sz w:val="24"/>
          <w:szCs w:val="24"/>
        </w:rPr>
        <w:t xml:space="preserve">. заместителя Главы </w:t>
      </w:r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  <w:r w:rsidRPr="00D25FFA">
        <w:rPr>
          <w:sz w:val="24"/>
          <w:szCs w:val="24"/>
        </w:rPr>
        <w:t>муниципального района</w:t>
      </w:r>
    </w:p>
    <w:p w:rsidR="00D25FFA" w:rsidRPr="00D25FFA" w:rsidRDefault="00E175A8" w:rsidP="00D25FFA">
      <w:pPr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Борский </w:t>
      </w:r>
      <w:r w:rsidR="00D25FFA" w:rsidRPr="00D25FFA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экономике и финансам </w:t>
      </w:r>
      <w:r w:rsidR="00D25FFA" w:rsidRPr="00D25FFA">
        <w:rPr>
          <w:sz w:val="24"/>
          <w:szCs w:val="24"/>
        </w:rPr>
        <w:t xml:space="preserve">______________________ </w:t>
      </w:r>
      <w:proofErr w:type="spellStart"/>
      <w:r>
        <w:rPr>
          <w:sz w:val="24"/>
          <w:szCs w:val="24"/>
        </w:rPr>
        <w:t>Т.А.Тишакова</w:t>
      </w:r>
      <w:proofErr w:type="spellEnd"/>
    </w:p>
    <w:p w:rsidR="00D25FFA" w:rsidRPr="00D25FFA" w:rsidRDefault="00D25FFA" w:rsidP="00D25FFA">
      <w:pPr>
        <w:adjustRightInd/>
        <w:jc w:val="both"/>
        <w:rPr>
          <w:sz w:val="24"/>
          <w:szCs w:val="24"/>
        </w:rPr>
      </w:pPr>
    </w:p>
    <w:p w:rsidR="0019789F" w:rsidRPr="0007183B" w:rsidRDefault="0019789F" w:rsidP="0007183B">
      <w:pPr>
        <w:pStyle w:val="ConsPlusNormal"/>
        <w:jc w:val="both"/>
        <w:rPr>
          <w:sz w:val="24"/>
          <w:szCs w:val="24"/>
        </w:rPr>
      </w:pPr>
      <w:r w:rsidRPr="009F1EC3">
        <w:rPr>
          <w:sz w:val="24"/>
          <w:szCs w:val="24"/>
        </w:rPr>
        <w:t xml:space="preserve">                                           </w:t>
      </w:r>
      <w:r w:rsidR="0007183B">
        <w:rPr>
          <w:sz w:val="24"/>
          <w:szCs w:val="24"/>
        </w:rPr>
        <w:t xml:space="preserve">                               </w:t>
      </w:r>
    </w:p>
    <w:p w:rsidR="0019789F" w:rsidRDefault="00E00F26" w:rsidP="00E175A8">
      <w:pPr>
        <w:pStyle w:val="ConsPlusNormal"/>
        <w:spacing w:before="200"/>
        <w:jc w:val="both"/>
      </w:pPr>
      <w:r>
        <w:t xml:space="preserve"> </w:t>
      </w:r>
    </w:p>
    <w:sectPr w:rsidR="0019789F" w:rsidSect="00D273D4">
      <w:pgSz w:w="11906" w:h="16838"/>
      <w:pgMar w:top="709" w:right="992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3"/>
    <w:rsid w:val="000038AE"/>
    <w:rsid w:val="000076C2"/>
    <w:rsid w:val="00017566"/>
    <w:rsid w:val="0003016D"/>
    <w:rsid w:val="00031B4D"/>
    <w:rsid w:val="00041637"/>
    <w:rsid w:val="00043A7A"/>
    <w:rsid w:val="000440E5"/>
    <w:rsid w:val="0005771E"/>
    <w:rsid w:val="00057CBA"/>
    <w:rsid w:val="00060F65"/>
    <w:rsid w:val="0007183B"/>
    <w:rsid w:val="00074928"/>
    <w:rsid w:val="00077C04"/>
    <w:rsid w:val="000963AE"/>
    <w:rsid w:val="000A0013"/>
    <w:rsid w:val="000A2045"/>
    <w:rsid w:val="000C544B"/>
    <w:rsid w:val="000C7AC7"/>
    <w:rsid w:val="000D2362"/>
    <w:rsid w:val="000F78DE"/>
    <w:rsid w:val="001004E9"/>
    <w:rsid w:val="00105822"/>
    <w:rsid w:val="0010707B"/>
    <w:rsid w:val="00113804"/>
    <w:rsid w:val="00131556"/>
    <w:rsid w:val="00147131"/>
    <w:rsid w:val="001635FD"/>
    <w:rsid w:val="00186540"/>
    <w:rsid w:val="00190C87"/>
    <w:rsid w:val="00191D1A"/>
    <w:rsid w:val="00195F4B"/>
    <w:rsid w:val="00196519"/>
    <w:rsid w:val="00197892"/>
    <w:rsid w:val="0019789F"/>
    <w:rsid w:val="001B068C"/>
    <w:rsid w:val="001B7E65"/>
    <w:rsid w:val="001E64F4"/>
    <w:rsid w:val="001F18E1"/>
    <w:rsid w:val="002032C9"/>
    <w:rsid w:val="00206DC4"/>
    <w:rsid w:val="0023411F"/>
    <w:rsid w:val="002431DF"/>
    <w:rsid w:val="002557CE"/>
    <w:rsid w:val="002600AC"/>
    <w:rsid w:val="00261518"/>
    <w:rsid w:val="002631D7"/>
    <w:rsid w:val="002710A3"/>
    <w:rsid w:val="00281849"/>
    <w:rsid w:val="00294502"/>
    <w:rsid w:val="0029679B"/>
    <w:rsid w:val="002C1117"/>
    <w:rsid w:val="002D1F6E"/>
    <w:rsid w:val="002E07B5"/>
    <w:rsid w:val="002E15C7"/>
    <w:rsid w:val="00301982"/>
    <w:rsid w:val="00303150"/>
    <w:rsid w:val="00304573"/>
    <w:rsid w:val="003108FB"/>
    <w:rsid w:val="00326953"/>
    <w:rsid w:val="00330690"/>
    <w:rsid w:val="00331165"/>
    <w:rsid w:val="0034462B"/>
    <w:rsid w:val="00344A5F"/>
    <w:rsid w:val="00350ADF"/>
    <w:rsid w:val="003558CC"/>
    <w:rsid w:val="00360076"/>
    <w:rsid w:val="003604AB"/>
    <w:rsid w:val="003611C5"/>
    <w:rsid w:val="003707D3"/>
    <w:rsid w:val="003905E5"/>
    <w:rsid w:val="00392CF5"/>
    <w:rsid w:val="003C3D84"/>
    <w:rsid w:val="003C7931"/>
    <w:rsid w:val="003D0184"/>
    <w:rsid w:val="003D3D1B"/>
    <w:rsid w:val="003E47B9"/>
    <w:rsid w:val="003E7F25"/>
    <w:rsid w:val="003F2B85"/>
    <w:rsid w:val="004421B0"/>
    <w:rsid w:val="00473FC8"/>
    <w:rsid w:val="00475247"/>
    <w:rsid w:val="00483994"/>
    <w:rsid w:val="00485074"/>
    <w:rsid w:val="00490484"/>
    <w:rsid w:val="004A7972"/>
    <w:rsid w:val="004D4A0A"/>
    <w:rsid w:val="004D4E31"/>
    <w:rsid w:val="004E1D99"/>
    <w:rsid w:val="004F42FC"/>
    <w:rsid w:val="004F7634"/>
    <w:rsid w:val="0050789E"/>
    <w:rsid w:val="00556CE4"/>
    <w:rsid w:val="00560F84"/>
    <w:rsid w:val="005B37CC"/>
    <w:rsid w:val="005B684C"/>
    <w:rsid w:val="005C13D2"/>
    <w:rsid w:val="005D3DB3"/>
    <w:rsid w:val="00613A81"/>
    <w:rsid w:val="006160FC"/>
    <w:rsid w:val="00622AA6"/>
    <w:rsid w:val="0063014C"/>
    <w:rsid w:val="0064392B"/>
    <w:rsid w:val="006652F7"/>
    <w:rsid w:val="00691573"/>
    <w:rsid w:val="006A6711"/>
    <w:rsid w:val="006A6F36"/>
    <w:rsid w:val="006B1CEA"/>
    <w:rsid w:val="006C6095"/>
    <w:rsid w:val="006D6FD1"/>
    <w:rsid w:val="006F4404"/>
    <w:rsid w:val="00700FDE"/>
    <w:rsid w:val="00707336"/>
    <w:rsid w:val="00715BD7"/>
    <w:rsid w:val="00725862"/>
    <w:rsid w:val="007300E6"/>
    <w:rsid w:val="00732D08"/>
    <w:rsid w:val="00771EBF"/>
    <w:rsid w:val="00781B24"/>
    <w:rsid w:val="007958BE"/>
    <w:rsid w:val="007A16E2"/>
    <w:rsid w:val="007B04EE"/>
    <w:rsid w:val="007B3356"/>
    <w:rsid w:val="007C327B"/>
    <w:rsid w:val="007D7A5C"/>
    <w:rsid w:val="007E6224"/>
    <w:rsid w:val="007F01E7"/>
    <w:rsid w:val="008057A3"/>
    <w:rsid w:val="008137C4"/>
    <w:rsid w:val="008202F5"/>
    <w:rsid w:val="00823BA5"/>
    <w:rsid w:val="0082693A"/>
    <w:rsid w:val="00841BF7"/>
    <w:rsid w:val="008459B5"/>
    <w:rsid w:val="00855ADE"/>
    <w:rsid w:val="00855EE3"/>
    <w:rsid w:val="00884D2A"/>
    <w:rsid w:val="00897EEF"/>
    <w:rsid w:val="008B4170"/>
    <w:rsid w:val="008C5C01"/>
    <w:rsid w:val="008D2FD7"/>
    <w:rsid w:val="008D48E6"/>
    <w:rsid w:val="009215AA"/>
    <w:rsid w:val="009265DF"/>
    <w:rsid w:val="00930D5E"/>
    <w:rsid w:val="009352F3"/>
    <w:rsid w:val="00936B23"/>
    <w:rsid w:val="00942126"/>
    <w:rsid w:val="0094618A"/>
    <w:rsid w:val="0097252E"/>
    <w:rsid w:val="00976E4C"/>
    <w:rsid w:val="00996991"/>
    <w:rsid w:val="00997BC1"/>
    <w:rsid w:val="009B2F66"/>
    <w:rsid w:val="009F1EC3"/>
    <w:rsid w:val="009F604B"/>
    <w:rsid w:val="00A0036A"/>
    <w:rsid w:val="00A05300"/>
    <w:rsid w:val="00A05D3A"/>
    <w:rsid w:val="00A31F4E"/>
    <w:rsid w:val="00A4700D"/>
    <w:rsid w:val="00A626D8"/>
    <w:rsid w:val="00A65DD6"/>
    <w:rsid w:val="00A71851"/>
    <w:rsid w:val="00A817FD"/>
    <w:rsid w:val="00A8749D"/>
    <w:rsid w:val="00AC2004"/>
    <w:rsid w:val="00AD504A"/>
    <w:rsid w:val="00B049BD"/>
    <w:rsid w:val="00B13D95"/>
    <w:rsid w:val="00B23D5B"/>
    <w:rsid w:val="00B30B77"/>
    <w:rsid w:val="00B32325"/>
    <w:rsid w:val="00B4775A"/>
    <w:rsid w:val="00B52FAD"/>
    <w:rsid w:val="00B77712"/>
    <w:rsid w:val="00B81A24"/>
    <w:rsid w:val="00B844B5"/>
    <w:rsid w:val="00BA114B"/>
    <w:rsid w:val="00BB4431"/>
    <w:rsid w:val="00BB5FC3"/>
    <w:rsid w:val="00BD2305"/>
    <w:rsid w:val="00C15ACD"/>
    <w:rsid w:val="00C41266"/>
    <w:rsid w:val="00C6482D"/>
    <w:rsid w:val="00C711E9"/>
    <w:rsid w:val="00C76A74"/>
    <w:rsid w:val="00CA0847"/>
    <w:rsid w:val="00CA4293"/>
    <w:rsid w:val="00CF7626"/>
    <w:rsid w:val="00D10914"/>
    <w:rsid w:val="00D25FFA"/>
    <w:rsid w:val="00D273D4"/>
    <w:rsid w:val="00D45066"/>
    <w:rsid w:val="00D810BF"/>
    <w:rsid w:val="00D85D0B"/>
    <w:rsid w:val="00DA7AA1"/>
    <w:rsid w:val="00DB46A6"/>
    <w:rsid w:val="00DB7568"/>
    <w:rsid w:val="00DC3F7F"/>
    <w:rsid w:val="00DD6DF0"/>
    <w:rsid w:val="00DE0348"/>
    <w:rsid w:val="00DE786D"/>
    <w:rsid w:val="00DF274A"/>
    <w:rsid w:val="00DF285B"/>
    <w:rsid w:val="00DF4B46"/>
    <w:rsid w:val="00E00F26"/>
    <w:rsid w:val="00E02B6F"/>
    <w:rsid w:val="00E13FE6"/>
    <w:rsid w:val="00E175A8"/>
    <w:rsid w:val="00E20F1A"/>
    <w:rsid w:val="00E26F80"/>
    <w:rsid w:val="00E31AFF"/>
    <w:rsid w:val="00E346EE"/>
    <w:rsid w:val="00E60E3B"/>
    <w:rsid w:val="00E90634"/>
    <w:rsid w:val="00E90D2A"/>
    <w:rsid w:val="00E9221D"/>
    <w:rsid w:val="00E94E2A"/>
    <w:rsid w:val="00E9553D"/>
    <w:rsid w:val="00EB0F85"/>
    <w:rsid w:val="00EB2A86"/>
    <w:rsid w:val="00EE5304"/>
    <w:rsid w:val="00EF0B28"/>
    <w:rsid w:val="00F11054"/>
    <w:rsid w:val="00F1591E"/>
    <w:rsid w:val="00F34CB0"/>
    <w:rsid w:val="00F775AC"/>
    <w:rsid w:val="00F95346"/>
    <w:rsid w:val="00FA39B1"/>
    <w:rsid w:val="00FB0C59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A09AE-1C90-446D-BF9D-47054084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AD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573"/>
    <w:pPr>
      <w:widowControl w:val="0"/>
      <w:autoSpaceDE w:val="0"/>
      <w:autoSpaceDN w:val="0"/>
    </w:pPr>
    <w:rPr>
      <w:rFonts w:ascii="Times New Roman" w:hAnsi="Times New Roman"/>
      <w:lang w:eastAsia="ru-RU"/>
    </w:rPr>
  </w:style>
  <w:style w:type="paragraph" w:customStyle="1" w:styleId="ConsPlusNonformat">
    <w:name w:val="ConsPlusNonforma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91573"/>
    <w:pPr>
      <w:widowControl w:val="0"/>
      <w:autoSpaceDE w:val="0"/>
      <w:autoSpaceDN w:val="0"/>
    </w:pPr>
    <w:rPr>
      <w:rFonts w:ascii="Times New Roman" w:hAnsi="Times New Roman"/>
      <w:b/>
      <w:lang w:eastAsia="ru-RU"/>
    </w:rPr>
  </w:style>
  <w:style w:type="paragraph" w:customStyle="1" w:styleId="ConsPlusCell">
    <w:name w:val="ConsPlusCell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6915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6915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691573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691573"/>
    <w:pPr>
      <w:widowControl w:val="0"/>
      <w:autoSpaceDE w:val="0"/>
      <w:autoSpaceDN w:val="0"/>
    </w:pPr>
    <w:rPr>
      <w:rFonts w:hAnsi="Arial" w:cs="Arial"/>
      <w:lang w:eastAsia="ru-RU"/>
    </w:rPr>
  </w:style>
  <w:style w:type="character" w:styleId="a3">
    <w:name w:val="Hyperlink"/>
    <w:basedOn w:val="a0"/>
    <w:uiPriority w:val="99"/>
    <w:unhideWhenUsed/>
    <w:rsid w:val="00057CBA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A0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rsid w:val="00271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13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8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EA8C-8937-4435-AA87-94DA8408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Становкина</dc:creator>
  <cp:lastModifiedBy>Пользователь</cp:lastModifiedBy>
  <cp:revision>14</cp:revision>
  <cp:lastPrinted>2021-11-26T04:20:00Z</cp:lastPrinted>
  <dcterms:created xsi:type="dcterms:W3CDTF">2020-02-07T04:34:00Z</dcterms:created>
  <dcterms:modified xsi:type="dcterms:W3CDTF">2023-01-27T07:57:00Z</dcterms:modified>
</cp:coreProperties>
</file>